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33B4A">
      <w:pPr>
        <w:spacing w:line="56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附件：</w:t>
      </w:r>
    </w:p>
    <w:p w14:paraId="78909648">
      <w:pPr>
        <w:spacing w:line="560" w:lineRule="exact"/>
        <w:rPr>
          <w:rFonts w:hint="default" w:ascii="Times New Roman" w:hAnsi="Times New Roman" w:eastAsia="黑体" w:cs="Times New Roman"/>
        </w:rPr>
      </w:pPr>
    </w:p>
    <w:p w14:paraId="01E7862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年全国导游资格考试（湖北考区）</w:t>
      </w:r>
    </w:p>
    <w:p w14:paraId="7DB0922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考点联系表</w:t>
      </w:r>
    </w:p>
    <w:p w14:paraId="5D6FABB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5105"/>
        <w:gridCol w:w="1918"/>
      </w:tblGrid>
      <w:tr w14:paraId="429B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CBB1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考点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0E66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详细地址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C400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联系电话</w:t>
            </w:r>
          </w:p>
        </w:tc>
      </w:tr>
      <w:tr w14:paraId="3791B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06D6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武汉市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4D01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江岸区沿江大道133号</w:t>
            </w:r>
          </w:p>
          <w:p w14:paraId="388AB0F7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广源大厦11楼武汉市旅游信息与服务中心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80B9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027-82761063</w:t>
            </w:r>
          </w:p>
        </w:tc>
      </w:tr>
      <w:tr w14:paraId="5890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84DD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十堰市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C4B9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张湾区北京北路52号</w:t>
            </w:r>
          </w:p>
          <w:p w14:paraId="22A593BD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十堰市文化和旅游局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30DC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0719-8125791</w:t>
            </w:r>
          </w:p>
        </w:tc>
      </w:tr>
      <w:tr w14:paraId="6107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1F9F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襄阳市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98C3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襄城区运动路88号</w:t>
            </w:r>
          </w:p>
          <w:p w14:paraId="7BE65B5C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襄阳市文化和旅游局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7F6F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0710-3511279</w:t>
            </w:r>
          </w:p>
        </w:tc>
      </w:tr>
      <w:tr w14:paraId="79AE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D25A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宜昌市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AA43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西陵区果园二路2号</w:t>
            </w:r>
          </w:p>
          <w:p w14:paraId="312F5171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宜昌市文化和旅游局信息中心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A14DA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0717-6253362</w:t>
            </w:r>
          </w:p>
        </w:tc>
      </w:tr>
      <w:tr w14:paraId="247F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E0C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荆州市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820A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沙市区江津西路266号</w:t>
            </w:r>
          </w:p>
          <w:p w14:paraId="6EB0349C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荆州市文化和旅游局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96A0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0716-8251580</w:t>
            </w:r>
          </w:p>
        </w:tc>
      </w:tr>
      <w:tr w14:paraId="0421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4A4F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黄冈市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4329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黄州区东门路151号</w:t>
            </w:r>
          </w:p>
          <w:p w14:paraId="1577B18A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黄冈市文化和旅游局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6DFF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0713-8395879</w:t>
            </w:r>
          </w:p>
        </w:tc>
      </w:tr>
      <w:tr w14:paraId="3BE7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A6F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恩施州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A033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恩施市金子坝路</w:t>
            </w:r>
          </w:p>
          <w:p w14:paraId="507B74CE"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恩施州文化和旅游局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89FB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0718-8228752</w:t>
            </w:r>
          </w:p>
        </w:tc>
      </w:tr>
    </w:tbl>
    <w:p w14:paraId="5AB0C6AB">
      <w:pPr>
        <w:rPr>
          <w:rFonts w:hint="default" w:ascii="Times New Roman" w:hAnsi="Times New Roman" w:cs="Times New Roman"/>
        </w:rPr>
      </w:pPr>
    </w:p>
    <w:p w14:paraId="738F98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C7D20"/>
    <w:rsid w:val="703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2025-07-15T10:16:00Z</dcterms:created>
  <dc:creator>。</dc:creator>
  <cp:lastModifiedBy>。</cp:lastModifiedBy>
  <dcterms:modified xsi:type="dcterms:W3CDTF">2025-07-15T10:17:05Z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B1B5380464E74B8BA11EDBFFE2A9FF5A_11</vt:lpwstr>
  </property>
  <property fmtid="{D5CDD505-2E9C-101B-9397-08002B2CF9AE}" pid="4" name="KSOTemplateDocerSaveRecord">
    <vt:lpwstr>eyJoZGlkIjoiYzY5YjA3NzIwODlhZmZiYWVmNzU0YmI5YmNhYTQ1MTEiLCJ1c2VySWQiOiIxNTg4OTM2ODQxIn0=</vt:lpwstr>
  </property>
</Properties>
</file>